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17F" w:rsidRPr="00510E25" w:rsidRDefault="0089217F" w:rsidP="0089217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E25">
        <w:rPr>
          <w:rFonts w:ascii="Times New Roman" w:hAnsi="Times New Roman" w:cs="Times New Roman"/>
          <w:b/>
          <w:sz w:val="28"/>
          <w:szCs w:val="28"/>
        </w:rPr>
        <w:t>Тема 21.Искусство ислама</w:t>
      </w:r>
    </w:p>
    <w:p w:rsidR="0089217F" w:rsidRDefault="0089217F" w:rsidP="0089217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CE9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89217F" w:rsidRPr="00705192" w:rsidRDefault="0089217F" w:rsidP="0089217F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sz w:val="28"/>
          <w:szCs w:val="28"/>
        </w:rPr>
        <w:instrText xml:space="preserve"> TOC \o "1-3" \h \z \u </w:instrText>
      </w:r>
      <w:r>
        <w:rPr>
          <w:rFonts w:ascii="Times New Roman" w:hAnsi="Times New Roman" w:cs="Times New Roman"/>
          <w:b/>
          <w:sz w:val="28"/>
          <w:szCs w:val="28"/>
        </w:rPr>
        <w:fldChar w:fldCharType="separate"/>
      </w:r>
      <w:hyperlink w:anchor="_Toc389302815" w:history="1">
        <w:r w:rsidRPr="00705192">
          <w:rPr>
            <w:rStyle w:val="a4"/>
            <w:rFonts w:ascii="Times New Roman" w:hAnsi="Times New Roman" w:cs="Times New Roman"/>
            <w:noProof/>
            <w:sz w:val="28"/>
            <w:szCs w:val="28"/>
          </w:rPr>
          <w:t>Введение</w:t>
        </w:r>
        <w:r w:rsidRPr="0070519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70519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705192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_Toc389302815 \h </w:instrText>
        </w:r>
        <w:r w:rsidRPr="00705192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70519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Pr="0070519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9217F" w:rsidRPr="00705192" w:rsidRDefault="0089217F" w:rsidP="0089217F">
      <w:pPr>
        <w:pStyle w:val="11"/>
        <w:tabs>
          <w:tab w:val="left" w:pos="440"/>
          <w:tab w:val="right" w:leader="dot" w:pos="9345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89302816" w:history="1">
        <w:r w:rsidRPr="00705192">
          <w:rPr>
            <w:rStyle w:val="a4"/>
            <w:rFonts w:ascii="Times New Roman" w:hAnsi="Times New Roman" w:cs="Times New Roman"/>
            <w:noProof/>
            <w:sz w:val="28"/>
            <w:szCs w:val="28"/>
          </w:rPr>
          <w:t>1.</w:t>
        </w:r>
        <w:r w:rsidRPr="00705192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Pr="00705192">
          <w:rPr>
            <w:rStyle w:val="a4"/>
            <w:rFonts w:ascii="Times New Roman" w:hAnsi="Times New Roman" w:cs="Times New Roman"/>
            <w:noProof/>
            <w:sz w:val="28"/>
            <w:szCs w:val="28"/>
          </w:rPr>
          <w:t>Понятие искусства ислама его особенности в рамках других религий</w:t>
        </w:r>
        <w:r w:rsidRPr="0070519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70519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705192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_Toc389302816 \h </w:instrText>
        </w:r>
        <w:r w:rsidRPr="00705192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70519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Pr="0070519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9217F" w:rsidRPr="00705192" w:rsidRDefault="0089217F" w:rsidP="0089217F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89302817" w:history="1">
        <w:r w:rsidRPr="00705192">
          <w:rPr>
            <w:rStyle w:val="a4"/>
            <w:rFonts w:ascii="Times New Roman" w:hAnsi="Times New Roman" w:cs="Times New Roman"/>
            <w:noProof/>
            <w:sz w:val="28"/>
            <w:szCs w:val="28"/>
          </w:rPr>
          <w:t>2. Основные компоненты исламского искусства</w:t>
        </w:r>
        <w:r w:rsidRPr="0070519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70519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705192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_Toc389302817 \h </w:instrText>
        </w:r>
        <w:r w:rsidRPr="00705192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70519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6</w:t>
        </w:r>
        <w:r w:rsidRPr="0070519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9217F" w:rsidRPr="00705192" w:rsidRDefault="0089217F" w:rsidP="0089217F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89302818" w:history="1">
        <w:r w:rsidRPr="00705192">
          <w:rPr>
            <w:rStyle w:val="a4"/>
            <w:rFonts w:ascii="Times New Roman" w:hAnsi="Times New Roman" w:cs="Times New Roman"/>
            <w:noProof/>
            <w:sz w:val="28"/>
            <w:szCs w:val="28"/>
          </w:rPr>
          <w:t>Заключение</w:t>
        </w:r>
        <w:r w:rsidRPr="0070519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70519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705192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_Toc389302818 \h </w:instrText>
        </w:r>
        <w:r w:rsidRPr="00705192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70519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11</w:t>
        </w:r>
        <w:r w:rsidRPr="0070519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9217F" w:rsidRPr="00705192" w:rsidRDefault="0089217F" w:rsidP="0089217F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89302819" w:history="1">
        <w:r w:rsidRPr="00705192">
          <w:rPr>
            <w:rStyle w:val="a4"/>
            <w:rFonts w:ascii="Times New Roman" w:hAnsi="Times New Roman" w:cs="Times New Roman"/>
            <w:noProof/>
            <w:sz w:val="28"/>
            <w:szCs w:val="28"/>
          </w:rPr>
          <w:t>Список использованной литературы</w:t>
        </w:r>
        <w:r w:rsidRPr="0070519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70519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705192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_Toc389302819 \h </w:instrText>
        </w:r>
        <w:r w:rsidRPr="00705192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70519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Pr="0070519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9217F" w:rsidRDefault="0089217F" w:rsidP="0089217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89217F" w:rsidRDefault="0089217F" w:rsidP="0089217F">
      <w:pPr>
        <w:pStyle w:val="1"/>
        <w:keepNext w:val="0"/>
        <w:keepLines w:val="0"/>
        <w:pageBreakBefore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0" w:name="_Toc389302815"/>
      <w:r w:rsidRPr="00C32CE9">
        <w:rPr>
          <w:rFonts w:ascii="Times New Roman" w:hAnsi="Times New Roman" w:cs="Times New Roman"/>
          <w:color w:val="auto"/>
        </w:rPr>
        <w:lastRenderedPageBreak/>
        <w:t>Введение</w:t>
      </w:r>
      <w:bookmarkEnd w:id="0"/>
    </w:p>
    <w:p w:rsidR="0089217F" w:rsidRDefault="0089217F" w:rsidP="008921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448">
        <w:rPr>
          <w:rFonts w:ascii="Times New Roman" w:hAnsi="Times New Roman" w:cs="Times New Roman"/>
          <w:sz w:val="28"/>
          <w:szCs w:val="28"/>
        </w:rPr>
        <w:t xml:space="preserve">Актуальность. Искусство занимает исключительное важное  место в жизни современного общества. Искусство сегодня является одним из способов познания, воспитания и стимулирования творческих способностей человека (личности). </w:t>
      </w:r>
    </w:p>
    <w:p w:rsidR="0089217F" w:rsidRDefault="0089217F" w:rsidP="008921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в исламском мире важно еще раз обратиться к истокам истории и еще раз проанализировать </w:t>
      </w:r>
      <w:r w:rsidRPr="0045275C">
        <w:rPr>
          <w:rFonts w:ascii="Times New Roman" w:hAnsi="Times New Roman" w:cs="Times New Roman"/>
          <w:sz w:val="28"/>
          <w:szCs w:val="28"/>
        </w:rPr>
        <w:t xml:space="preserve">художественное и философское наследие, оставленное для потомков. Связано это с тем, что сегодня необходимо понять самобытный характер  и определить его роль и значение на современном этапе развития исламского искусства. </w:t>
      </w:r>
    </w:p>
    <w:p w:rsidR="0089217F" w:rsidRDefault="0089217F" w:rsidP="008921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453">
        <w:rPr>
          <w:rFonts w:ascii="Times New Roman" w:hAnsi="Times New Roman" w:cs="Times New Roman"/>
          <w:sz w:val="28"/>
          <w:szCs w:val="28"/>
        </w:rPr>
        <w:t xml:space="preserve">Актуальность выбранной темы также связана с рассмотрением соотношения пропорций философского и религиозного миросозерцания в искусстве, так как на современном этапе исламское искусство не  отвечает идеалам гуманизма, не связано с философией и религией. </w:t>
      </w:r>
    </w:p>
    <w:p w:rsidR="0089217F" w:rsidRDefault="0089217F" w:rsidP="008921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74DB5">
        <w:rPr>
          <w:rFonts w:ascii="Times New Roman" w:hAnsi="Times New Roman" w:cs="Times New Roman"/>
          <w:sz w:val="28"/>
          <w:szCs w:val="28"/>
        </w:rPr>
        <w:t>Искусство ислама отходит от реалий современного мира, уходит в субъективность, отрывается от нравственности, но тем самым отрывается и от человека.</w:t>
      </w:r>
      <w:r w:rsidRPr="005903B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9217F" w:rsidRDefault="0089217F" w:rsidP="008921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12A">
        <w:rPr>
          <w:rFonts w:ascii="Times New Roman" w:hAnsi="Times New Roman" w:cs="Times New Roman"/>
          <w:sz w:val="28"/>
          <w:szCs w:val="28"/>
        </w:rPr>
        <w:t xml:space="preserve">Тем не менее, исламское искусство имеет и свои особенности, а именно, как:  абстрактность, плоскостное изображение, обладает духовной функцией, все это является ориентирами мусульманского и философского миросозерцания. </w:t>
      </w:r>
    </w:p>
    <w:p w:rsidR="0089217F" w:rsidRDefault="0089217F" w:rsidP="008921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работы является рассмотрение искусства ислама.</w:t>
      </w:r>
    </w:p>
    <w:p w:rsidR="0089217F" w:rsidRPr="0027714F" w:rsidRDefault="0089217F" w:rsidP="008921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позволила сформулировать задачи, которые решались в работе</w:t>
      </w:r>
      <w:r w:rsidRPr="0027714F">
        <w:rPr>
          <w:rFonts w:ascii="Times New Roman" w:hAnsi="Times New Roman" w:cs="Times New Roman"/>
          <w:sz w:val="28"/>
          <w:szCs w:val="28"/>
        </w:rPr>
        <w:t>:</w:t>
      </w:r>
    </w:p>
    <w:p w:rsidR="0089217F" w:rsidRPr="00050EDB" w:rsidRDefault="0089217F" w:rsidP="0089217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EDB">
        <w:rPr>
          <w:rFonts w:ascii="Times New Roman" w:hAnsi="Times New Roman" w:cs="Times New Roman"/>
          <w:sz w:val="28"/>
          <w:szCs w:val="28"/>
        </w:rPr>
        <w:t>Рассмотреть понятие искусства ислама его особенности в рамках других религий;</w:t>
      </w:r>
    </w:p>
    <w:p w:rsidR="0089217F" w:rsidRDefault="0089217F" w:rsidP="0089217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50EDB">
        <w:rPr>
          <w:rFonts w:ascii="Times New Roman" w:hAnsi="Times New Roman" w:cs="Times New Roman"/>
          <w:sz w:val="28"/>
          <w:szCs w:val="28"/>
        </w:rPr>
        <w:t>Основные компоненты исламского искусства</w:t>
      </w:r>
      <w:r w:rsidRPr="00050ED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9217F" w:rsidRPr="00050EDB" w:rsidRDefault="0089217F" w:rsidP="0089217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труктура работа состоит из</w:t>
      </w:r>
      <w:r w:rsidRPr="00050ED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введения, двух частей, заключения и списка использованной литературы.</w:t>
      </w:r>
    </w:p>
    <w:p w:rsidR="0089217F" w:rsidRPr="008A752F" w:rsidRDefault="0089217F" w:rsidP="0089217F"/>
    <w:p w:rsidR="0089217F" w:rsidRPr="00510E25" w:rsidRDefault="0089217F" w:rsidP="0089217F">
      <w:pPr>
        <w:pStyle w:val="1"/>
        <w:keepNext w:val="0"/>
        <w:keepLines w:val="0"/>
        <w:pageBreakBefore/>
        <w:numPr>
          <w:ilvl w:val="0"/>
          <w:numId w:val="1"/>
        </w:numPr>
        <w:ind w:left="714" w:hanging="357"/>
        <w:jc w:val="center"/>
        <w:rPr>
          <w:rFonts w:ascii="Times New Roman" w:hAnsi="Times New Roman" w:cs="Times New Roman"/>
          <w:color w:val="auto"/>
        </w:rPr>
      </w:pPr>
      <w:bookmarkStart w:id="1" w:name="_Toc389302816"/>
      <w:r w:rsidRPr="00510E25">
        <w:rPr>
          <w:rFonts w:ascii="Times New Roman" w:hAnsi="Times New Roman" w:cs="Times New Roman"/>
          <w:color w:val="auto"/>
        </w:rPr>
        <w:lastRenderedPageBreak/>
        <w:t>Понятие искусства ислама его особенности в рамках других религий</w:t>
      </w:r>
      <w:bookmarkEnd w:id="1"/>
    </w:p>
    <w:p w:rsidR="0089217F" w:rsidRDefault="0089217F" w:rsidP="008921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17F" w:rsidRDefault="0089217F" w:rsidP="008921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263">
        <w:rPr>
          <w:rFonts w:ascii="Times New Roman" w:hAnsi="Times New Roman" w:cs="Times New Roman"/>
          <w:sz w:val="28"/>
          <w:szCs w:val="28"/>
        </w:rPr>
        <w:t xml:space="preserve">Исламское искусство – совокупность образно-художественных средств, включенных в культовые церемонии и повседневную жизнь мусульман. </w:t>
      </w:r>
    </w:p>
    <w:p w:rsidR="0089217F" w:rsidRDefault="0089217F" w:rsidP="008921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263">
        <w:rPr>
          <w:rFonts w:ascii="Times New Roman" w:hAnsi="Times New Roman" w:cs="Times New Roman"/>
          <w:sz w:val="28"/>
          <w:szCs w:val="28"/>
        </w:rPr>
        <w:t>Его пространственные границы соответствовали основным районам распространения мусульманского вероучения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Pr="002472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217F" w:rsidRDefault="0089217F" w:rsidP="008921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7263">
        <w:rPr>
          <w:rFonts w:ascii="Times New Roman" w:hAnsi="Times New Roman" w:cs="Times New Roman"/>
          <w:sz w:val="28"/>
          <w:szCs w:val="28"/>
        </w:rPr>
        <w:t>Можно выделить несколько культурообразующих зон его распространения: арабская зона (Ближний Восток, Египет, Магриб, Испания), иранская зона (Иран, Афганистан, Средняя Азия), индо-иранская зона (Индия, Пакистан) и индонезийско-малайская зона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  <w:r w:rsidRPr="0024726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89217F" w:rsidRDefault="0089217F" w:rsidP="008921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263">
        <w:rPr>
          <w:rFonts w:ascii="Times New Roman" w:hAnsi="Times New Roman" w:cs="Times New Roman"/>
          <w:sz w:val="28"/>
          <w:szCs w:val="28"/>
        </w:rPr>
        <w:t>Художественный облик исламского искусства перечисленных зон, наряду с доминирующим исламским пластом, включал черты традиционного до мусульманского искусства. Эта особенность охватывает практически все виды искусства и архитектуры, их стиль, конструктивные приемы.</w:t>
      </w:r>
    </w:p>
    <w:p w:rsidR="0089217F" w:rsidRDefault="0089217F" w:rsidP="008921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263">
        <w:rPr>
          <w:rFonts w:ascii="Times New Roman" w:hAnsi="Times New Roman" w:cs="Times New Roman"/>
          <w:sz w:val="28"/>
          <w:szCs w:val="28"/>
        </w:rPr>
        <w:t xml:space="preserve"> Столкновение ислама с древними религиями (иудаизм, христианство, зороастризм, буддизм) явственно обнаруживает влияние эстетических и изобразительных идей до мусульманского искусства данных культур образующих зон. В частности, иудейская традиция, несомненно, повлияла на эстетические представления ислама об изобразительном облике человека, а древнеиранская мифо-ритуальная традиция может быть прослежена в самых поздних образцах персидской миниатюры. </w:t>
      </w:r>
    </w:p>
    <w:p w:rsidR="00A11A39" w:rsidRPr="0089217F" w:rsidRDefault="0089217F">
      <w:r w:rsidRPr="0089217F">
        <w:t>////////</w:t>
      </w:r>
    </w:p>
    <w:p w:rsidR="0089217F" w:rsidRDefault="0089217F" w:rsidP="0089217F">
      <w:pPr>
        <w:pStyle w:val="1"/>
        <w:keepNext w:val="0"/>
        <w:keepLines w:val="0"/>
        <w:pageBreakBefore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2" w:name="_Toc389302818"/>
      <w:r w:rsidRPr="00C32CE9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2"/>
    </w:p>
    <w:p w:rsidR="0089217F" w:rsidRPr="00E86939" w:rsidRDefault="0089217F" w:rsidP="008921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939">
        <w:rPr>
          <w:rFonts w:ascii="Times New Roman" w:hAnsi="Times New Roman" w:cs="Times New Roman"/>
          <w:sz w:val="28"/>
          <w:szCs w:val="28"/>
        </w:rPr>
        <w:t>Цель работы рассмотрение «искусства ислама» достигнута, задачи выполнены.</w:t>
      </w:r>
    </w:p>
    <w:p w:rsidR="0089217F" w:rsidRDefault="0089217F" w:rsidP="008921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939">
        <w:rPr>
          <w:rFonts w:ascii="Times New Roman" w:hAnsi="Times New Roman" w:cs="Times New Roman"/>
          <w:sz w:val="28"/>
          <w:szCs w:val="28"/>
        </w:rPr>
        <w:t xml:space="preserve"> Можно сделать ряд выводов</w:t>
      </w:r>
      <w:r w:rsidRPr="0089217F">
        <w:rPr>
          <w:rFonts w:ascii="Times New Roman" w:hAnsi="Times New Roman" w:cs="Times New Roman"/>
          <w:sz w:val="28"/>
          <w:szCs w:val="28"/>
        </w:rPr>
        <w:t>:</w:t>
      </w:r>
    </w:p>
    <w:p w:rsidR="0089217F" w:rsidRPr="00B72F79" w:rsidRDefault="0089217F" w:rsidP="008921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F79">
        <w:rPr>
          <w:rFonts w:ascii="Times New Roman" w:hAnsi="Times New Roman" w:cs="Times New Roman"/>
          <w:sz w:val="28"/>
          <w:szCs w:val="28"/>
        </w:rPr>
        <w:t xml:space="preserve">Исламское искусство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B72F79">
        <w:rPr>
          <w:rFonts w:ascii="Times New Roman" w:hAnsi="Times New Roman" w:cs="Times New Roman"/>
          <w:sz w:val="28"/>
          <w:szCs w:val="28"/>
        </w:rPr>
        <w:t xml:space="preserve">совокупность образно-художественных средств, включенных в культовые церемонии и повседневную жизнь мусульман. </w:t>
      </w:r>
    </w:p>
    <w:p w:rsidR="0089217F" w:rsidRPr="00B72F79" w:rsidRDefault="0089217F" w:rsidP="008921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F79">
        <w:rPr>
          <w:rFonts w:ascii="Times New Roman" w:hAnsi="Times New Roman" w:cs="Times New Roman"/>
          <w:sz w:val="28"/>
          <w:szCs w:val="28"/>
        </w:rPr>
        <w:t>Его пространственные границы соответствовали основным районам распространения мусульманского вероучения: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2F79">
        <w:rPr>
          <w:rFonts w:ascii="Times New Roman" w:hAnsi="Times New Roman" w:cs="Times New Roman"/>
          <w:sz w:val="28"/>
          <w:szCs w:val="28"/>
        </w:rPr>
        <w:t xml:space="preserve">Ближний </w:t>
      </w:r>
      <w:r>
        <w:rPr>
          <w:rFonts w:ascii="Times New Roman" w:hAnsi="Times New Roman" w:cs="Times New Roman"/>
          <w:sz w:val="28"/>
          <w:szCs w:val="28"/>
        </w:rPr>
        <w:t>Восток, Египет, Магриб, Испания</w:t>
      </w:r>
      <w:r w:rsidRPr="00B72F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Иран, Афганистан, Средняя Азия</w:t>
      </w:r>
      <w:r w:rsidRPr="00B72F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Индия, Пакистан</w:t>
      </w:r>
      <w:r w:rsidRPr="00B72F79">
        <w:rPr>
          <w:rFonts w:ascii="Times New Roman" w:hAnsi="Times New Roman" w:cs="Times New Roman"/>
          <w:sz w:val="28"/>
          <w:szCs w:val="28"/>
        </w:rPr>
        <w:t xml:space="preserve"> и индонезийско-малайская зона</w:t>
      </w:r>
      <w:proofErr w:type="gramEnd"/>
    </w:p>
    <w:p w:rsidR="0089217F" w:rsidRPr="00B72F79" w:rsidRDefault="0089217F" w:rsidP="008921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F79">
        <w:rPr>
          <w:rFonts w:ascii="Times New Roman" w:hAnsi="Times New Roman" w:cs="Times New Roman"/>
          <w:sz w:val="28"/>
          <w:szCs w:val="28"/>
        </w:rPr>
        <w:t>Художественный облик исламского искусства перечисленных зон, наряду с доминирующим исламским пластом, включал черты традиционного до мусульманского искусства. Эта особенность охватывает практически все виды искусства и архитектуры, их стиль, конструктивные приемы.</w:t>
      </w:r>
    </w:p>
    <w:p w:rsidR="0089217F" w:rsidRPr="00B72F79" w:rsidRDefault="0089217F" w:rsidP="008921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F79">
        <w:rPr>
          <w:rFonts w:ascii="Times New Roman" w:hAnsi="Times New Roman" w:cs="Times New Roman"/>
          <w:sz w:val="28"/>
          <w:szCs w:val="28"/>
        </w:rPr>
        <w:t xml:space="preserve"> Столкновение ислама с древними религиями (иудаизм, христианство, зороастризм, буддизм) явственно обнаруживает влияние эстетических и изобразительных идей до мусульманского искусства данных культур образующих зон.</w:t>
      </w:r>
    </w:p>
    <w:p w:rsidR="0089217F" w:rsidRDefault="0089217F" w:rsidP="008921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F79">
        <w:rPr>
          <w:rFonts w:ascii="Times New Roman" w:hAnsi="Times New Roman" w:cs="Times New Roman"/>
          <w:sz w:val="28"/>
          <w:szCs w:val="28"/>
        </w:rPr>
        <w:t>Кроме того, исламское искусство (в отличие от христиан</w:t>
      </w:r>
      <w:r>
        <w:rPr>
          <w:rFonts w:ascii="Times New Roman" w:hAnsi="Times New Roman" w:cs="Times New Roman"/>
          <w:sz w:val="28"/>
          <w:szCs w:val="28"/>
        </w:rPr>
        <w:t>ства</w:t>
      </w:r>
      <w:r w:rsidRPr="00B72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72F79">
        <w:rPr>
          <w:rFonts w:ascii="Times New Roman" w:hAnsi="Times New Roman" w:cs="Times New Roman"/>
          <w:sz w:val="28"/>
          <w:szCs w:val="28"/>
        </w:rPr>
        <w:t xml:space="preserve"> будди</w:t>
      </w:r>
      <w:r>
        <w:rPr>
          <w:rFonts w:ascii="Times New Roman" w:hAnsi="Times New Roman" w:cs="Times New Roman"/>
          <w:sz w:val="28"/>
          <w:szCs w:val="28"/>
        </w:rPr>
        <w:t>зма</w:t>
      </w:r>
      <w:r w:rsidRPr="00B72F79">
        <w:rPr>
          <w:rFonts w:ascii="Times New Roman" w:hAnsi="Times New Roman" w:cs="Times New Roman"/>
          <w:sz w:val="28"/>
          <w:szCs w:val="28"/>
        </w:rPr>
        <w:t xml:space="preserve">) было принципиально некультовым, в исламе не существовало сакрального (священного) искусства. </w:t>
      </w:r>
    </w:p>
    <w:p w:rsidR="0089217F" w:rsidRPr="00B72F79" w:rsidRDefault="0089217F" w:rsidP="008921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F79">
        <w:rPr>
          <w:rFonts w:ascii="Times New Roman" w:hAnsi="Times New Roman" w:cs="Times New Roman"/>
          <w:sz w:val="28"/>
          <w:szCs w:val="28"/>
        </w:rPr>
        <w:t xml:space="preserve">В истории </w:t>
      </w:r>
      <w:r>
        <w:rPr>
          <w:rFonts w:ascii="Times New Roman" w:hAnsi="Times New Roman" w:cs="Times New Roman"/>
          <w:sz w:val="28"/>
          <w:szCs w:val="28"/>
        </w:rPr>
        <w:t xml:space="preserve"> исламского искусства </w:t>
      </w:r>
      <w:r w:rsidRPr="00B72F79">
        <w:rPr>
          <w:rFonts w:ascii="Times New Roman" w:hAnsi="Times New Roman" w:cs="Times New Roman"/>
          <w:sz w:val="28"/>
          <w:szCs w:val="28"/>
        </w:rPr>
        <w:t xml:space="preserve">заметны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выделить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F79">
        <w:rPr>
          <w:rFonts w:ascii="Times New Roman" w:hAnsi="Times New Roman" w:cs="Times New Roman"/>
          <w:sz w:val="28"/>
          <w:szCs w:val="28"/>
        </w:rPr>
        <w:t xml:space="preserve">следующие сосуществующие и взаимодополняющие друг друга компоненты: </w:t>
      </w:r>
    </w:p>
    <w:p w:rsidR="0089217F" w:rsidRPr="00B72F79" w:rsidRDefault="0089217F" w:rsidP="008921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F79">
        <w:rPr>
          <w:rFonts w:ascii="Times New Roman" w:hAnsi="Times New Roman" w:cs="Times New Roman"/>
          <w:sz w:val="28"/>
          <w:szCs w:val="28"/>
        </w:rPr>
        <w:t xml:space="preserve">1) «стартовая культура» арабов-завоевателей, основавших Халифат (начиная с пророка Мухаммада); 2) художественные ценности народов и государств, ставших объектом гигантской арабской экспансии и сохранявших свои художественные традиции и своеобразие; 3) государственные проекты на ниве искусства многочисленных преемников арабских халифов (тюрок и др.), осуществлявших своеобразные </w:t>
      </w:r>
      <w:r w:rsidRPr="00B72F79">
        <w:rPr>
          <w:rFonts w:ascii="Times New Roman" w:hAnsi="Times New Roman" w:cs="Times New Roman"/>
          <w:sz w:val="28"/>
          <w:szCs w:val="28"/>
        </w:rPr>
        <w:lastRenderedPageBreak/>
        <w:t xml:space="preserve">художественные решения; 4) адаптация к религиозно-государственным импульсам, связанным с исламом и арабо-тюркскими завоеваниями, многочисленных народных культур Европы, Азии и Африки, куда проникали сторонники ислама; 5) духовное сопротивление завоевателям в рамках общих норм и принципов ислама; 6) синтетические художественные тенденции, складывающиеся на основе взаимодействия части из перечисленных выше тенденций. </w:t>
      </w:r>
    </w:p>
    <w:p w:rsidR="0089217F" w:rsidRPr="00B72F79" w:rsidRDefault="0089217F" w:rsidP="008921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F79">
        <w:rPr>
          <w:rFonts w:ascii="Times New Roman" w:hAnsi="Times New Roman" w:cs="Times New Roman"/>
          <w:sz w:val="28"/>
          <w:szCs w:val="28"/>
        </w:rPr>
        <w:t>Достигающиеся при этом синтезы отвечали одной задаче – воплощению красоты.</w:t>
      </w:r>
    </w:p>
    <w:p w:rsidR="0089217F" w:rsidRPr="00B72F79" w:rsidRDefault="0089217F" w:rsidP="008921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F79">
        <w:rPr>
          <w:rFonts w:ascii="Times New Roman" w:hAnsi="Times New Roman" w:cs="Times New Roman"/>
          <w:sz w:val="28"/>
          <w:szCs w:val="28"/>
        </w:rPr>
        <w:t>В конце XX – начале XXI в. происходит возрождение исламского искусства в тех странах, где ислам является официальной либо доминирующей  идеологией. В культовом искусстве широко используются современные материалы и техника, позволяющие за короткое время создавать гигантские, часто радиофицированные сооружения.</w:t>
      </w:r>
    </w:p>
    <w:p w:rsidR="0089217F" w:rsidRPr="00E86939" w:rsidRDefault="0089217F" w:rsidP="008921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17F" w:rsidRDefault="0089217F" w:rsidP="0089217F">
      <w:pPr>
        <w:pStyle w:val="1"/>
        <w:keepNext w:val="0"/>
        <w:keepLines w:val="0"/>
        <w:pageBreakBefore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3" w:name="_Toc389302819"/>
      <w:r w:rsidRPr="00C32CE9">
        <w:rPr>
          <w:rFonts w:ascii="Times New Roman" w:hAnsi="Times New Roman" w:cs="Times New Roman"/>
          <w:color w:val="auto"/>
        </w:rPr>
        <w:lastRenderedPageBreak/>
        <w:t>Список использованной литературы</w:t>
      </w:r>
      <w:bookmarkEnd w:id="3"/>
    </w:p>
    <w:p w:rsidR="0089217F" w:rsidRDefault="0089217F" w:rsidP="0089217F"/>
    <w:p w:rsidR="0089217F" w:rsidRPr="00663815" w:rsidRDefault="0089217F" w:rsidP="0089217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815">
        <w:rPr>
          <w:rFonts w:ascii="Times New Roman" w:hAnsi="Times New Roman" w:cs="Times New Roman"/>
          <w:sz w:val="28"/>
          <w:szCs w:val="28"/>
        </w:rPr>
        <w:t>Авадяева Е., Щеглова И. Ислам. Энциклопедия культуры и искусства. Издательство: Эксмо.2010.с.560.</w:t>
      </w:r>
    </w:p>
    <w:p w:rsidR="0089217F" w:rsidRPr="00663815" w:rsidRDefault="0089217F" w:rsidP="0089217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815">
        <w:rPr>
          <w:rFonts w:ascii="Times New Roman" w:hAnsi="Times New Roman" w:cs="Times New Roman"/>
          <w:sz w:val="28"/>
          <w:szCs w:val="28"/>
        </w:rPr>
        <w:t>Балог Г. История и культура ислама. Курс лекций. Издательство: Феникс.2012г.с.448.</w:t>
      </w:r>
    </w:p>
    <w:p w:rsidR="0089217F" w:rsidRPr="00663815" w:rsidRDefault="0089217F" w:rsidP="0089217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815">
        <w:rPr>
          <w:rFonts w:ascii="Times New Roman" w:hAnsi="Times New Roman" w:cs="Times New Roman"/>
          <w:sz w:val="28"/>
          <w:szCs w:val="28"/>
        </w:rPr>
        <w:t>Бартольд В. Культура мусульманства. Издательство: Либроком.2012г.с.120.</w:t>
      </w:r>
    </w:p>
    <w:p w:rsidR="0089217F" w:rsidRPr="00663815" w:rsidRDefault="0089217F" w:rsidP="0089217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815">
        <w:rPr>
          <w:rFonts w:ascii="Times New Roman" w:hAnsi="Times New Roman" w:cs="Times New Roman"/>
          <w:sz w:val="28"/>
          <w:szCs w:val="28"/>
        </w:rPr>
        <w:t>Стародуб Т. Исламский мир. Художественная культура VII-XVII веков. Архитектура. Изображение. Орнамент. Каллиграфия. Издательство: Восточная литература. 2010г.с.256.</w:t>
      </w:r>
    </w:p>
    <w:p w:rsidR="0089217F" w:rsidRPr="00663815" w:rsidRDefault="0089217F" w:rsidP="0089217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815">
        <w:rPr>
          <w:rFonts w:ascii="Times New Roman" w:hAnsi="Times New Roman" w:cs="Times New Roman"/>
          <w:sz w:val="28"/>
          <w:szCs w:val="28"/>
        </w:rPr>
        <w:t>Аннетте Хагедорн. Исламское искусство. Издательство: Арт-Родник.2010г.с.96.</w:t>
      </w:r>
    </w:p>
    <w:p w:rsidR="0089217F" w:rsidRPr="0089217F" w:rsidRDefault="0089217F">
      <w:pPr>
        <w:rPr>
          <w:lang w:val="en-US"/>
        </w:rPr>
      </w:pPr>
      <w:r>
        <w:rPr>
          <w:lang w:val="en-US"/>
        </w:rPr>
        <w:t>////////</w:t>
      </w:r>
      <w:bookmarkStart w:id="4" w:name="_GoBack"/>
      <w:bookmarkEnd w:id="4"/>
    </w:p>
    <w:sectPr w:rsidR="0089217F" w:rsidRPr="00892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246" w:rsidRDefault="001C4246" w:rsidP="0089217F">
      <w:pPr>
        <w:spacing w:after="0" w:line="240" w:lineRule="auto"/>
      </w:pPr>
      <w:r>
        <w:separator/>
      </w:r>
    </w:p>
  </w:endnote>
  <w:endnote w:type="continuationSeparator" w:id="0">
    <w:p w:rsidR="001C4246" w:rsidRDefault="001C4246" w:rsidP="00892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246" w:rsidRDefault="001C4246" w:rsidP="0089217F">
      <w:pPr>
        <w:spacing w:after="0" w:line="240" w:lineRule="auto"/>
      </w:pPr>
      <w:r>
        <w:separator/>
      </w:r>
    </w:p>
  </w:footnote>
  <w:footnote w:type="continuationSeparator" w:id="0">
    <w:p w:rsidR="001C4246" w:rsidRDefault="001C4246" w:rsidP="0089217F">
      <w:pPr>
        <w:spacing w:after="0" w:line="240" w:lineRule="auto"/>
      </w:pPr>
      <w:r>
        <w:continuationSeparator/>
      </w:r>
    </w:p>
  </w:footnote>
  <w:footnote w:id="1">
    <w:p w:rsidR="0089217F" w:rsidRPr="007D2B9C" w:rsidRDefault="0089217F" w:rsidP="0089217F">
      <w:pPr>
        <w:pStyle w:val="a5"/>
        <w:rPr>
          <w:rFonts w:ascii="Times New Roman" w:hAnsi="Times New Roman" w:cs="Times New Roman"/>
        </w:rPr>
      </w:pPr>
      <w:r w:rsidRPr="007D2B9C">
        <w:rPr>
          <w:rStyle w:val="a7"/>
          <w:rFonts w:ascii="Times New Roman" w:hAnsi="Times New Roman" w:cs="Times New Roman"/>
        </w:rPr>
        <w:footnoteRef/>
      </w:r>
      <w:r w:rsidRPr="007D2B9C">
        <w:rPr>
          <w:rFonts w:ascii="Times New Roman" w:hAnsi="Times New Roman" w:cs="Times New Roman"/>
        </w:rPr>
        <w:t xml:space="preserve"> Авадяева Е., Щеглова И. Ислам. Энциклопедия культуры и искусства. Издательство: Эксмо.2010.с.56</w:t>
      </w:r>
    </w:p>
  </w:footnote>
  <w:footnote w:id="2">
    <w:p w:rsidR="0089217F" w:rsidRDefault="0089217F" w:rsidP="0089217F">
      <w:pPr>
        <w:pStyle w:val="a5"/>
      </w:pPr>
      <w:r w:rsidRPr="007D2B9C">
        <w:rPr>
          <w:rStyle w:val="a7"/>
          <w:rFonts w:ascii="Times New Roman" w:hAnsi="Times New Roman" w:cs="Times New Roman"/>
        </w:rPr>
        <w:footnoteRef/>
      </w:r>
      <w:r w:rsidRPr="007D2B9C">
        <w:rPr>
          <w:rFonts w:ascii="Times New Roman" w:hAnsi="Times New Roman" w:cs="Times New Roman"/>
        </w:rPr>
        <w:t xml:space="preserve"> Балог Г. История и культура ислама. Курс лекций. Издательство: Феникс.2012г.с.44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E89"/>
    <w:multiLevelType w:val="hybridMultilevel"/>
    <w:tmpl w:val="56E28836"/>
    <w:lvl w:ilvl="0" w:tplc="487ADA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524406"/>
    <w:multiLevelType w:val="hybridMultilevel"/>
    <w:tmpl w:val="CC4E7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74D00"/>
    <w:multiLevelType w:val="hybridMultilevel"/>
    <w:tmpl w:val="614AC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337"/>
    <w:rsid w:val="001C4246"/>
    <w:rsid w:val="0089217F"/>
    <w:rsid w:val="00A11A39"/>
    <w:rsid w:val="00EB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17F"/>
  </w:style>
  <w:style w:type="paragraph" w:styleId="1">
    <w:name w:val="heading 1"/>
    <w:basedOn w:val="a"/>
    <w:next w:val="a"/>
    <w:link w:val="10"/>
    <w:uiPriority w:val="9"/>
    <w:qFormat/>
    <w:rsid w:val="008921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2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9217F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89217F"/>
    <w:pPr>
      <w:spacing w:after="100"/>
    </w:pPr>
  </w:style>
  <w:style w:type="character" w:styleId="a4">
    <w:name w:val="Hyperlink"/>
    <w:basedOn w:val="a0"/>
    <w:uiPriority w:val="99"/>
    <w:unhideWhenUsed/>
    <w:rsid w:val="0089217F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89217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9217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921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17F"/>
  </w:style>
  <w:style w:type="paragraph" w:styleId="1">
    <w:name w:val="heading 1"/>
    <w:basedOn w:val="a"/>
    <w:next w:val="a"/>
    <w:link w:val="10"/>
    <w:uiPriority w:val="9"/>
    <w:qFormat/>
    <w:rsid w:val="008921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2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9217F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89217F"/>
    <w:pPr>
      <w:spacing w:after="100"/>
    </w:pPr>
  </w:style>
  <w:style w:type="character" w:styleId="a4">
    <w:name w:val="Hyperlink"/>
    <w:basedOn w:val="a0"/>
    <w:uiPriority w:val="99"/>
    <w:unhideWhenUsed/>
    <w:rsid w:val="0089217F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89217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9217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921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941</Words>
  <Characters>5365</Characters>
  <Application>Microsoft Office Word</Application>
  <DocSecurity>0</DocSecurity>
  <Lines>44</Lines>
  <Paragraphs>12</Paragraphs>
  <ScaleCrop>false</ScaleCrop>
  <Company/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2</cp:revision>
  <dcterms:created xsi:type="dcterms:W3CDTF">2014-06-04T06:34:00Z</dcterms:created>
  <dcterms:modified xsi:type="dcterms:W3CDTF">2014-06-04T06:35:00Z</dcterms:modified>
</cp:coreProperties>
</file>